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9F" w:rsidRPr="004B7702" w:rsidRDefault="00F027C0" w:rsidP="004B7702">
      <w:pPr>
        <w:ind w:left="1440" w:hanging="153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9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702"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="006628DE" w:rsidRPr="009D3814">
        <w:rPr>
          <w:rFonts w:ascii="EngrvrsOldEng Bd BT" w:hAnsi="EngrvrsOldEng Bd BT"/>
          <w:sz w:val="40"/>
          <w:szCs w:val="40"/>
        </w:rPr>
        <w:t xml:space="preserve">The </w:t>
      </w:r>
      <w:proofErr w:type="spellStart"/>
      <w:r w:rsidR="006628DE" w:rsidRPr="009D3814">
        <w:rPr>
          <w:rFonts w:ascii="EngrvrsOldEng Bd BT" w:hAnsi="EngrvrsOldEng Bd BT"/>
          <w:sz w:val="40"/>
          <w:szCs w:val="40"/>
        </w:rPr>
        <w:t>Islamia</w:t>
      </w:r>
      <w:proofErr w:type="spellEnd"/>
      <w:r w:rsidR="006628DE" w:rsidRPr="009D3814">
        <w:rPr>
          <w:rFonts w:ascii="EngrvrsOldEng Bd BT" w:hAnsi="EngrvrsOldEng Bd BT"/>
          <w:sz w:val="40"/>
          <w:szCs w:val="40"/>
        </w:rPr>
        <w:t xml:space="preserve"> University of Bahawalpur</w:t>
      </w:r>
    </w:p>
    <w:p w:rsidR="00FD4FE4" w:rsidRDefault="004B7702" w:rsidP="004B7702">
      <w:pPr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proofErr w:type="spellStart"/>
      <w:r w:rsidRPr="009D3814">
        <w:rPr>
          <w:rFonts w:ascii="Arial" w:hAnsi="Arial" w:cs="Arial"/>
          <w:sz w:val="18"/>
          <w:szCs w:val="18"/>
        </w:rPr>
        <w:t>Abbasia</w:t>
      </w:r>
      <w:proofErr w:type="spellEnd"/>
      <w:r w:rsidRPr="009D3814">
        <w:rPr>
          <w:rFonts w:ascii="Arial" w:hAnsi="Arial" w:cs="Arial"/>
          <w:sz w:val="18"/>
          <w:szCs w:val="18"/>
        </w:rPr>
        <w:t xml:space="preserve"> Campus, Bahawalpur, Pakistan Ph: +92 - 62 - 9239114, Fax: +92 - 62 - 9250099 </w:t>
      </w:r>
      <w:proofErr w:type="spellStart"/>
      <w:r w:rsidR="00FD4FE4">
        <w:rPr>
          <w:rFonts w:ascii="Arial" w:hAnsi="Arial" w:cs="Arial"/>
          <w:sz w:val="20"/>
          <w:szCs w:val="20"/>
        </w:rPr>
        <w:t>Email:qec@iub.edu.pk</w:t>
      </w:r>
      <w:proofErr w:type="spellEnd"/>
    </w:p>
    <w:p w:rsidR="003602F5" w:rsidRDefault="003602F5" w:rsidP="003602F5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3602F5" w:rsidRPr="00DB05F3" w:rsidRDefault="006A0967" w:rsidP="003A476A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0C2D6A">
        <w:rPr>
          <w:rFonts w:ascii="Arial" w:hAnsi="Arial" w:cs="Arial"/>
          <w:b/>
          <w:bCs/>
          <w:sz w:val="28"/>
          <w:szCs w:val="28"/>
        </w:rPr>
        <w:t xml:space="preserve">Tentative </w:t>
      </w:r>
      <w:r w:rsidR="00CC7295">
        <w:rPr>
          <w:rFonts w:ascii="Arial" w:hAnsi="Arial" w:cs="Arial"/>
          <w:b/>
          <w:bCs/>
          <w:sz w:val="28"/>
          <w:szCs w:val="28"/>
        </w:rPr>
        <w:t xml:space="preserve">Course </w:t>
      </w:r>
      <w:r w:rsidR="003602F5">
        <w:rPr>
          <w:rFonts w:ascii="Arial" w:hAnsi="Arial" w:cs="Arial"/>
          <w:b/>
          <w:bCs/>
          <w:sz w:val="28"/>
          <w:szCs w:val="28"/>
        </w:rPr>
        <w:t>Plan</w:t>
      </w:r>
    </w:p>
    <w:p w:rsidR="00717148" w:rsidRDefault="00820C57" w:rsidP="00FC02AD">
      <w:pPr>
        <w:ind w:left="2880" w:firstLine="720"/>
        <w:rPr>
          <w:rFonts w:ascii="Arial" w:hAnsi="Arial" w:cs="Arial"/>
          <w:b/>
          <w:bCs/>
          <w:u w:val="single"/>
        </w:rPr>
      </w:pPr>
      <w:r w:rsidRPr="008C6DC2">
        <w:rPr>
          <w:rFonts w:ascii="Arial" w:hAnsi="Arial" w:cs="Arial"/>
          <w:b/>
          <w:color w:val="0000FF"/>
          <w:sz w:val="20"/>
          <w:szCs w:val="20"/>
        </w:rPr>
        <w:t xml:space="preserve">DEPARTMENT OF </w:t>
      </w:r>
      <w:r w:rsidR="001A7F9F">
        <w:rPr>
          <w:rFonts w:ascii="Arial" w:hAnsi="Arial" w:cs="Arial"/>
          <w:b/>
          <w:color w:val="0000FF"/>
          <w:sz w:val="20"/>
          <w:szCs w:val="20"/>
        </w:rPr>
        <w:t>APPLIED PSYCHOLOGY</w:t>
      </w:r>
    </w:p>
    <w:p w:rsidR="00B06C93" w:rsidRPr="00562BB7" w:rsidRDefault="00AD41B6" w:rsidP="005A6317">
      <w:pPr>
        <w:ind w:left="-720" w:firstLine="720"/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Class:</w:t>
      </w:r>
      <w:r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="00261F94">
        <w:rPr>
          <w:rFonts w:ascii="Arial" w:hAnsi="Arial" w:cs="Arial"/>
          <w:b/>
          <w:bCs/>
          <w:sz w:val="22"/>
          <w:szCs w:val="22"/>
        </w:rPr>
        <w:t>MSc</w:t>
      </w:r>
      <w:proofErr w:type="spellEnd"/>
      <w:r w:rsidR="00261F94">
        <w:rPr>
          <w:rFonts w:ascii="Arial" w:hAnsi="Arial" w:cs="Arial"/>
          <w:b/>
          <w:bCs/>
          <w:sz w:val="22"/>
          <w:szCs w:val="22"/>
        </w:rPr>
        <w:t xml:space="preserve">       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6F2EEE" w:rsidRPr="00562BB7">
        <w:rPr>
          <w:rFonts w:ascii="Arial" w:hAnsi="Arial" w:cs="Arial"/>
          <w:b/>
          <w:bCs/>
          <w:sz w:val="22"/>
          <w:szCs w:val="22"/>
        </w:rPr>
        <w:t>Semester-</w:t>
      </w:r>
      <w:r w:rsidR="003C42F1">
        <w:rPr>
          <w:rFonts w:ascii="Arial" w:hAnsi="Arial" w:cs="Arial"/>
          <w:b/>
          <w:bCs/>
          <w:sz w:val="22"/>
          <w:szCs w:val="22"/>
        </w:rPr>
        <w:t xml:space="preserve"> </w:t>
      </w:r>
      <w:r w:rsidR="008652C0">
        <w:rPr>
          <w:rFonts w:ascii="Arial" w:hAnsi="Arial" w:cs="Arial"/>
          <w:b/>
          <w:bCs/>
          <w:sz w:val="22"/>
          <w:szCs w:val="22"/>
        </w:rPr>
        <w:t>2nd</w:t>
      </w:r>
      <w:r w:rsidR="00A308C9">
        <w:rPr>
          <w:rFonts w:ascii="Arial" w:hAnsi="Arial" w:cs="Arial"/>
          <w:b/>
          <w:bCs/>
          <w:sz w:val="22"/>
          <w:szCs w:val="22"/>
        </w:rPr>
        <w:tab/>
      </w:r>
      <w:r w:rsidR="00E70730">
        <w:rPr>
          <w:rFonts w:ascii="Arial" w:hAnsi="Arial" w:cs="Arial"/>
          <w:b/>
          <w:bCs/>
          <w:sz w:val="22"/>
          <w:szCs w:val="22"/>
        </w:rPr>
        <w:t xml:space="preserve">    </w:t>
      </w:r>
      <w:r w:rsidR="00C839DF">
        <w:rPr>
          <w:rFonts w:ascii="Arial" w:hAnsi="Arial" w:cs="Arial"/>
          <w:b/>
          <w:bCs/>
          <w:sz w:val="22"/>
          <w:szCs w:val="22"/>
        </w:rPr>
        <w:t xml:space="preserve">   </w:t>
      </w:r>
      <w:r w:rsidR="003C42F1">
        <w:rPr>
          <w:rFonts w:ascii="Arial" w:hAnsi="Arial" w:cs="Arial"/>
          <w:b/>
          <w:bCs/>
          <w:sz w:val="22"/>
          <w:szCs w:val="22"/>
        </w:rPr>
        <w:t xml:space="preserve">                                        </w:t>
      </w:r>
      <w:r w:rsidR="00C839DF">
        <w:rPr>
          <w:rFonts w:ascii="Arial" w:hAnsi="Arial" w:cs="Arial"/>
          <w:b/>
          <w:bCs/>
          <w:sz w:val="22"/>
          <w:szCs w:val="22"/>
        </w:rPr>
        <w:t>Session:</w:t>
      </w:r>
      <w:r w:rsidR="00261F94">
        <w:rPr>
          <w:rFonts w:ascii="Arial" w:hAnsi="Arial" w:cs="Arial"/>
          <w:b/>
          <w:bCs/>
          <w:sz w:val="22"/>
          <w:szCs w:val="22"/>
        </w:rPr>
        <w:t xml:space="preserve"> </w:t>
      </w:r>
      <w:r w:rsidR="003C42F1">
        <w:rPr>
          <w:rFonts w:ascii="Arial" w:hAnsi="Arial" w:cs="Arial"/>
          <w:b/>
          <w:bCs/>
          <w:sz w:val="22"/>
          <w:szCs w:val="22"/>
        </w:rPr>
        <w:t>2019-2021</w:t>
      </w:r>
    </w:p>
    <w:tbl>
      <w:tblPr>
        <w:tblpPr w:leftFromText="180" w:rightFromText="180" w:vertAnchor="text" w:tblpX="21" w:tblpY="1"/>
        <w:tblW w:w="4991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52"/>
        <w:gridCol w:w="4615"/>
        <w:gridCol w:w="1634"/>
        <w:gridCol w:w="2322"/>
      </w:tblGrid>
      <w:tr w:rsidR="00297ADC" w:rsidRPr="0085017A" w:rsidTr="00012A2B">
        <w:trPr>
          <w:trHeight w:val="281"/>
        </w:trPr>
        <w:tc>
          <w:tcPr>
            <w:tcW w:w="966" w:type="pct"/>
            <w:tcBorders>
              <w:bottom w:val="single" w:sz="4" w:space="0" w:color="auto"/>
            </w:tcBorders>
            <w:shd w:val="clear" w:color="auto" w:fill="auto"/>
          </w:tcPr>
          <w:p w:rsidR="00297ADC" w:rsidRPr="0085017A" w:rsidRDefault="00297ADC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72" w:type="pct"/>
            <w:tcBorders>
              <w:bottom w:val="single" w:sz="4" w:space="0" w:color="auto"/>
            </w:tcBorders>
            <w:shd w:val="clear" w:color="auto" w:fill="auto"/>
          </w:tcPr>
          <w:p w:rsidR="00297ADC" w:rsidRPr="0085017A" w:rsidRDefault="006A0967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Mehak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Ikram</w:t>
            </w:r>
            <w:proofErr w:type="spellEnd"/>
          </w:p>
        </w:tc>
        <w:tc>
          <w:tcPr>
            <w:tcW w:w="186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7ADC" w:rsidRPr="0085017A" w:rsidRDefault="00297ADC" w:rsidP="0020446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Email:</w:t>
            </w:r>
            <w:r w:rsidR="001A7F9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9" w:history="1">
              <w:r w:rsidR="006A0967" w:rsidRPr="00AB67FD">
                <w:rPr>
                  <w:rStyle w:val="Hyperlink"/>
                  <w:rFonts w:ascii="Arial" w:hAnsi="Arial" w:cs="Arial"/>
                  <w:b/>
                  <w:bCs/>
                  <w:sz w:val="22"/>
                  <w:szCs w:val="22"/>
                </w:rPr>
                <w:t>Mehakikram779@gmail.com</w:t>
              </w:r>
            </w:hyperlink>
          </w:p>
        </w:tc>
      </w:tr>
      <w:tr w:rsidR="00297ADC" w:rsidRPr="0085017A" w:rsidTr="00012A2B">
        <w:trPr>
          <w:trHeight w:val="414"/>
        </w:trPr>
        <w:tc>
          <w:tcPr>
            <w:tcW w:w="966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297ADC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72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3C42F1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Psychological Testing &amp; measurement (practical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) .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769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297ADC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3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3C42F1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MSc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(evening) </w:t>
            </w:r>
          </w:p>
        </w:tc>
      </w:tr>
      <w:tr w:rsidR="00D6289C" w:rsidRPr="0085017A" w:rsidTr="00012A2B">
        <w:tc>
          <w:tcPr>
            <w:tcW w:w="966" w:type="pct"/>
            <w:shd w:val="clear" w:color="auto" w:fill="auto"/>
          </w:tcPr>
          <w:p w:rsidR="00D6289C" w:rsidRPr="0085017A" w:rsidRDefault="00DA4FE6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72" w:type="pct"/>
            <w:shd w:val="clear" w:color="auto" w:fill="auto"/>
          </w:tcPr>
          <w:p w:rsidR="00D6289C" w:rsidRPr="0085017A" w:rsidRDefault="00D6289C" w:rsidP="001607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69" w:type="pct"/>
            <w:shd w:val="clear" w:color="auto" w:fill="auto"/>
          </w:tcPr>
          <w:p w:rsidR="00D6289C" w:rsidRPr="0085017A" w:rsidRDefault="000D5995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Credit Hour</w:t>
            </w:r>
            <w:r w:rsidR="001F1F63"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093" w:type="pct"/>
            <w:shd w:val="clear" w:color="auto" w:fill="auto"/>
          </w:tcPr>
          <w:p w:rsidR="00D6289C" w:rsidRPr="0085017A" w:rsidRDefault="00160709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D02D9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</w:tbl>
    <w:p w:rsidR="00B91E36" w:rsidRPr="00B91E36" w:rsidRDefault="00B91E36" w:rsidP="00B91E36">
      <w:pPr>
        <w:rPr>
          <w:vanish/>
        </w:rPr>
      </w:pPr>
    </w:p>
    <w:tbl>
      <w:tblPr>
        <w:tblW w:w="147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704"/>
        <w:gridCol w:w="388"/>
        <w:gridCol w:w="465"/>
        <w:gridCol w:w="3553"/>
        <w:gridCol w:w="417"/>
        <w:gridCol w:w="1784"/>
        <w:gridCol w:w="220"/>
        <w:gridCol w:w="2120"/>
        <w:gridCol w:w="4124"/>
      </w:tblGrid>
      <w:tr w:rsidR="00820C57" w:rsidRPr="0085017A" w:rsidTr="003E138B">
        <w:trPr>
          <w:gridAfter w:val="1"/>
          <w:wAfter w:w="4124" w:type="dxa"/>
          <w:trHeight w:val="29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0C57" w:rsidRPr="00AE0E02" w:rsidRDefault="00820C57" w:rsidP="0085017A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E0E02">
              <w:rPr>
                <w:rStyle w:val="Strong"/>
                <w:rFonts w:ascii="Arial" w:hAnsi="Arial" w:cs="Arial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439" w:rsidRPr="00AE0E02" w:rsidRDefault="003C42F1" w:rsidP="0016070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74226" w:rsidRPr="0085017A" w:rsidTr="003E138B">
        <w:trPr>
          <w:gridAfter w:val="1"/>
          <w:wAfter w:w="4124" w:type="dxa"/>
          <w:trHeight w:val="679"/>
        </w:trPr>
        <w:tc>
          <w:tcPr>
            <w:tcW w:w="1065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2137" w:rsidRPr="0085017A" w:rsidRDefault="00774226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660708" w:rsidRPr="00121822" w:rsidRDefault="003E3141" w:rsidP="0085017A">
            <w:pPr>
              <w:jc w:val="both"/>
            </w:pPr>
            <w:r>
              <w:t xml:space="preserve">This course will provide students with </w:t>
            </w:r>
            <w:proofErr w:type="gramStart"/>
            <w:r w:rsidR="00785336">
              <w:t>a</w:t>
            </w:r>
            <w:proofErr w:type="gramEnd"/>
            <w:r w:rsidR="00785336">
              <w:t xml:space="preserve"> </w:t>
            </w:r>
            <w:r w:rsidR="00AC4281">
              <w:t xml:space="preserve">understanding </w:t>
            </w:r>
            <w:r w:rsidR="00121822" w:rsidRPr="002079DA">
              <w:t>basic principles and psychological theories to understand adult abnormal behavior, abnormal personality</w:t>
            </w:r>
            <w:r w:rsidR="00A92ED6" w:rsidRPr="002079DA">
              <w:t xml:space="preserve"> and </w:t>
            </w:r>
            <w:r w:rsidR="00121822" w:rsidRPr="002079DA">
              <w:t>disorders</w:t>
            </w:r>
            <w:r w:rsidR="00A92ED6">
              <w:t xml:space="preserve">. </w:t>
            </w:r>
            <w:r w:rsidR="00121822" w:rsidRPr="002079DA">
              <w:t xml:space="preserve"> </w:t>
            </w:r>
          </w:p>
          <w:p w:rsidR="00632137" w:rsidRDefault="00B81A7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Outcomes</w:t>
            </w: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:</w:t>
            </w:r>
          </w:p>
          <w:p w:rsidR="0006003D" w:rsidRDefault="0006003D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204467" w:rsidRDefault="00204467" w:rsidP="002044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Upon successful completion of this course, the student will be able to describe </w:t>
            </w:r>
          </w:p>
          <w:p w:rsidR="00204467" w:rsidRDefault="00AC4281" w:rsidP="00204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>The</w:t>
            </w:r>
            <w:r w:rsidR="00204467" w:rsidRPr="004F12AB">
              <w:rPr>
                <w:color w:val="000000"/>
              </w:rPr>
              <w:t xml:space="preserve"> field of physiological psychology and its importance to the broader field of </w:t>
            </w:r>
            <w:r w:rsidR="00204467">
              <w:rPr>
                <w:color w:val="000000"/>
              </w:rPr>
              <w:t>P</w:t>
            </w:r>
            <w:r w:rsidR="00204467" w:rsidRPr="004F12AB">
              <w:rPr>
                <w:color w:val="000000"/>
              </w:rPr>
              <w:t xml:space="preserve">sychology. </w:t>
            </w:r>
          </w:p>
          <w:p w:rsidR="00204467" w:rsidRDefault="00204467" w:rsidP="00204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Describe the approaches used by scientists to study the biological basis of behavior. </w:t>
            </w:r>
          </w:p>
          <w:p w:rsidR="00204467" w:rsidRDefault="00204467" w:rsidP="00204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Understand the basic structure and function of the neuron and the nervous system. </w:t>
            </w:r>
          </w:p>
          <w:p w:rsidR="00204467" w:rsidRDefault="00204467" w:rsidP="00204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Understand the overall biological basis of the sensory systems, motor systems, and systems for the internal regulation of the body. </w:t>
            </w:r>
          </w:p>
          <w:p w:rsidR="00204467" w:rsidRPr="004F12AB" w:rsidRDefault="00204467" w:rsidP="00204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>Understand both psychological and neurological causes of disorders.</w:t>
            </w:r>
          </w:p>
          <w:p w:rsidR="00B81A7F" w:rsidRDefault="00B81A7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81A7F" w:rsidRPr="0085017A" w:rsidRDefault="00B81A7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3159" w:rsidRPr="0085017A" w:rsidTr="003E138B">
        <w:trPr>
          <w:gridAfter w:val="1"/>
          <w:wAfter w:w="4124" w:type="dxa"/>
          <w:trHeight w:val="643"/>
        </w:trPr>
        <w:tc>
          <w:tcPr>
            <w:tcW w:w="1065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A3159" w:rsidRPr="0085017A" w:rsidRDefault="007A3159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Methods_Of_Teaching"/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  <w:r w:rsidR="006628D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f Teaching</w:t>
            </w:r>
            <w:bookmarkEnd w:id="0"/>
          </w:p>
          <w:p w:rsidR="007A3159" w:rsidRPr="006628DE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Assigned readings           </w:t>
            </w:r>
          </w:p>
          <w:p w:rsidR="007A3159" w:rsidRPr="006628DE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Group activities &amp; Discussion </w:t>
            </w:r>
          </w:p>
          <w:p w:rsidR="007A3159" w:rsidRPr="006628DE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Audiovisual aids lectures </w:t>
            </w:r>
          </w:p>
          <w:p w:rsidR="007A3159" w:rsidRPr="0085017A" w:rsidRDefault="007A3159" w:rsidP="00B81A7F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Student-Directed Teaching </w:t>
            </w:r>
          </w:p>
        </w:tc>
      </w:tr>
      <w:tr w:rsidR="0093342E" w:rsidRPr="0085017A" w:rsidTr="004124DF">
        <w:trPr>
          <w:gridAfter w:val="1"/>
          <w:wAfter w:w="4124" w:type="dxa"/>
          <w:trHeight w:val="435"/>
        </w:trPr>
        <w:tc>
          <w:tcPr>
            <w:tcW w:w="2092" w:type="dxa"/>
            <w:gridSpan w:val="2"/>
            <w:vMerge w:val="restart"/>
            <w:shd w:val="clear" w:color="auto" w:fill="auto"/>
          </w:tcPr>
          <w:p w:rsidR="0093342E" w:rsidRPr="0085017A" w:rsidRDefault="0093342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124DF" w:rsidRPr="004C7F8B" w:rsidRDefault="0093342E" w:rsidP="007414ED">
            <w:pPr>
              <w:pStyle w:val="Heading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4C7F8B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Book</w:t>
            </w:r>
            <w:r w:rsidR="001351BA" w:rsidRPr="004C7F8B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s Prescribed</w:t>
            </w:r>
            <w:r w:rsidRPr="004C7F8B">
              <w:rPr>
                <w:bCs w:val="0"/>
                <w:color w:val="000000"/>
                <w:sz w:val="24"/>
                <w:szCs w:val="24"/>
              </w:rPr>
              <w:t xml:space="preserve">:  </w:t>
            </w:r>
          </w:p>
          <w:p w:rsidR="008D0117" w:rsidRDefault="00340E76" w:rsidP="008D0117">
            <w:r>
              <w:t xml:space="preserve">Psychological testing and &amp; </w:t>
            </w:r>
            <w:proofErr w:type="spellStart"/>
            <w:r>
              <w:t>Asssessment</w:t>
            </w:r>
            <w:proofErr w:type="spellEnd"/>
            <w:r>
              <w:t xml:space="preserve"> </w:t>
            </w:r>
            <w:r w:rsidR="008D0117">
              <w:t>9</w:t>
            </w:r>
            <w:r w:rsidR="008D0117" w:rsidRPr="008D0117">
              <w:rPr>
                <w:vertAlign w:val="superscript"/>
              </w:rPr>
              <w:t>th</w:t>
            </w:r>
            <w:r w:rsidR="008D0117">
              <w:t xml:space="preserve"> edition.  </w:t>
            </w:r>
          </w:p>
          <w:p w:rsidR="008D0117" w:rsidRDefault="008D0117" w:rsidP="008D0117">
            <w:r>
              <w:t xml:space="preserve">Author name: Ronald jay Cohen.  &amp;  Mark E. </w:t>
            </w:r>
            <w:proofErr w:type="spellStart"/>
            <w:r>
              <w:t>Swerdik</w:t>
            </w:r>
            <w:proofErr w:type="spellEnd"/>
            <w:r>
              <w:t xml:space="preserve"> </w:t>
            </w:r>
          </w:p>
          <w:p w:rsidR="007414ED" w:rsidRPr="002079DA" w:rsidRDefault="007414ED" w:rsidP="00340E76">
            <w:pPr>
              <w:ind w:left="720"/>
            </w:pPr>
            <w:r w:rsidRPr="002079DA">
              <w:t xml:space="preserve"> </w:t>
            </w:r>
          </w:p>
          <w:p w:rsidR="007B5D8F" w:rsidRPr="00ED1E11" w:rsidRDefault="0093342E" w:rsidP="004124D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="00AB61F4"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</w:t>
            </w: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</w:t>
            </w:r>
            <w:r w:rsidR="00AB61F4"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</w:t>
            </w:r>
          </w:p>
        </w:tc>
      </w:tr>
      <w:tr w:rsidR="000A3450" w:rsidRPr="0085017A" w:rsidTr="003E138B">
        <w:trPr>
          <w:gridAfter w:val="1"/>
          <w:wAfter w:w="4124" w:type="dxa"/>
          <w:trHeight w:val="138"/>
        </w:trPr>
        <w:tc>
          <w:tcPr>
            <w:tcW w:w="2092" w:type="dxa"/>
            <w:gridSpan w:val="2"/>
            <w:vMerge/>
            <w:shd w:val="clear" w:color="auto" w:fill="auto"/>
          </w:tcPr>
          <w:p w:rsidR="000A3450" w:rsidRPr="0085017A" w:rsidRDefault="000A345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450" w:rsidRPr="00ED1E11" w:rsidRDefault="000A3450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3450" w:rsidRPr="00ED1E11" w:rsidRDefault="001F3D50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 Research Journals</w:t>
            </w:r>
          </w:p>
        </w:tc>
      </w:tr>
      <w:tr w:rsidR="00C61C0D" w:rsidRPr="0085017A" w:rsidTr="004124DF">
        <w:trPr>
          <w:gridAfter w:val="1"/>
          <w:wAfter w:w="4124" w:type="dxa"/>
          <w:trHeight w:val="1065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85017A" w:rsidRDefault="00C61C0D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ED1E11" w:rsidRDefault="00C61C0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4ED" w:rsidRPr="002079DA" w:rsidRDefault="007414ED" w:rsidP="008D0117">
            <w:pPr>
              <w:ind w:left="720" w:hanging="720"/>
            </w:pPr>
            <w:r w:rsidRPr="002079DA">
              <w:t xml:space="preserve"> </w:t>
            </w:r>
          </w:p>
          <w:p w:rsidR="00C61C0D" w:rsidRPr="00ED1E11" w:rsidRDefault="008D0117" w:rsidP="008D011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D0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Author name: Ronald jay Cohen.  &amp;  Mark E. </w:t>
            </w:r>
            <w:proofErr w:type="spellStart"/>
            <w:r w:rsidRPr="008D0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Swerdik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Pr="00ED1E11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 w:rsidR="000F0E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Default="008D0117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Journal of Psychological testing and measurement </w:t>
            </w:r>
            <w:r w:rsidR="00EE4E7C">
              <w:rPr>
                <w:rFonts w:ascii="Arial" w:hAnsi="Arial" w:cs="Arial"/>
                <w:color w:val="000000"/>
                <w:sz w:val="20"/>
                <w:szCs w:val="20"/>
              </w:rPr>
              <w:t>society .USA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6003D" w:rsidRDefault="0006003D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003D" w:rsidRDefault="0006003D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003D" w:rsidRDefault="0006003D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003D" w:rsidRPr="00ED1E11" w:rsidRDefault="0006003D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7376F" w:rsidRPr="0085017A" w:rsidTr="003E138B">
        <w:trPr>
          <w:gridAfter w:val="1"/>
          <w:wAfter w:w="4124" w:type="dxa"/>
          <w:trHeight w:val="225"/>
        </w:trPr>
        <w:tc>
          <w:tcPr>
            <w:tcW w:w="2092" w:type="dxa"/>
            <w:gridSpan w:val="2"/>
            <w:vMerge/>
            <w:shd w:val="clear" w:color="auto" w:fill="auto"/>
          </w:tcPr>
          <w:p w:rsidR="00D7376F" w:rsidRPr="0085017A" w:rsidRDefault="00D7376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6F" w:rsidRPr="00ED1E11" w:rsidRDefault="00A54D51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3. </w:t>
            </w: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Web Resources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376F" w:rsidRPr="00ED1E11" w:rsidRDefault="00D7376F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E138B" w:rsidRPr="0085017A" w:rsidTr="003E138B">
        <w:trPr>
          <w:trHeight w:val="173"/>
        </w:trPr>
        <w:tc>
          <w:tcPr>
            <w:tcW w:w="2092" w:type="dxa"/>
            <w:gridSpan w:val="2"/>
            <w:vMerge/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38B" w:rsidRPr="00ED1E11" w:rsidRDefault="003E138B" w:rsidP="00A54D51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38B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138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American </w:t>
            </w:r>
            <w:r w:rsidRPr="003E138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Psychological Association</w:t>
            </w:r>
          </w:p>
          <w:p w:rsidR="003E138B" w:rsidRDefault="003E138B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hyperlink r:id="rId10" w:history="1">
              <w:r w:rsidRPr="008D3DFB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www.apa.org</w:t>
              </w:r>
            </w:hyperlink>
          </w:p>
          <w:p w:rsidR="003E138B" w:rsidRPr="007414ED" w:rsidRDefault="003E138B" w:rsidP="007414E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38B" w:rsidRPr="00ED1E11" w:rsidRDefault="003E138B" w:rsidP="00A54D51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38B" w:rsidRPr="00ED1E11" w:rsidRDefault="003E138B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3E138B" w:rsidRPr="00ED1E11" w:rsidRDefault="003E138B" w:rsidP="003E138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Style w:val="apple-converted-space"/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E138B" w:rsidRPr="0085017A" w:rsidTr="003E138B">
        <w:trPr>
          <w:gridAfter w:val="1"/>
          <w:wAfter w:w="4124" w:type="dxa"/>
          <w:trHeight w:val="243"/>
        </w:trPr>
        <w:tc>
          <w:tcPr>
            <w:tcW w:w="2092" w:type="dxa"/>
            <w:gridSpan w:val="2"/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Office Help Hours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3E138B" w:rsidRPr="006628DE" w:rsidRDefault="003E138B" w:rsidP="00FC155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E138B" w:rsidRPr="0085017A" w:rsidTr="003E138B">
        <w:trPr>
          <w:gridAfter w:val="1"/>
          <w:wAfter w:w="4124" w:type="dxa"/>
          <w:trHeight w:val="747"/>
        </w:trPr>
        <w:tc>
          <w:tcPr>
            <w:tcW w:w="2092" w:type="dxa"/>
            <w:gridSpan w:val="2"/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3E138B" w:rsidRPr="006628DE" w:rsidRDefault="003E138B" w:rsidP="00FC155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E138B" w:rsidRPr="00ED1E11" w:rsidRDefault="003E138B" w:rsidP="006628D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Session/Assignments (20%)</w:t>
            </w:r>
          </w:p>
        </w:tc>
      </w:tr>
      <w:tr w:rsidR="003E138B" w:rsidRPr="0085017A" w:rsidTr="003E138B">
        <w:trPr>
          <w:gridAfter w:val="1"/>
          <w:wAfter w:w="4124" w:type="dxa"/>
          <w:trHeight w:val="22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E138B" w:rsidRPr="006628DE" w:rsidRDefault="00FC52B6" w:rsidP="001A7F9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3E138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Department of  Applied Psychology</w:t>
            </w:r>
            <w:r w:rsidR="003E138B"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3E138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Office</w:t>
            </w:r>
          </w:p>
        </w:tc>
      </w:tr>
      <w:tr w:rsidR="003E138B" w:rsidRPr="0085017A" w:rsidTr="003E138B">
        <w:trPr>
          <w:gridAfter w:val="1"/>
          <w:wAfter w:w="4124" w:type="dxa"/>
          <w:trHeight w:val="326"/>
        </w:trPr>
        <w:tc>
          <w:tcPr>
            <w:tcW w:w="10651" w:type="dxa"/>
            <w:gridSpan w:val="8"/>
            <w:shd w:val="clear" w:color="auto" w:fill="auto"/>
          </w:tcPr>
          <w:p w:rsidR="003E138B" w:rsidRPr="0085017A" w:rsidRDefault="003E138B" w:rsidP="008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453BFE" w:rsidRPr="0085017A" w:rsidTr="003E138B">
        <w:trPr>
          <w:gridAfter w:val="1"/>
          <w:wAfter w:w="4124" w:type="dxa"/>
          <w:trHeight w:val="651"/>
        </w:trPr>
        <w:tc>
          <w:tcPr>
            <w:tcW w:w="1704" w:type="dxa"/>
            <w:shd w:val="clear" w:color="auto" w:fill="auto"/>
          </w:tcPr>
          <w:p w:rsidR="00453BFE" w:rsidRPr="001A7F9F" w:rsidRDefault="00453BFE" w:rsidP="0085017A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1A7F9F"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t>Session #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453BFE" w:rsidRPr="001A7F9F" w:rsidRDefault="00453BFE" w:rsidP="007A50BE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1A7F9F">
              <w:rPr>
                <w:rFonts w:ascii="Arial" w:hAnsi="Arial" w:cs="Arial"/>
                <w:bCs w:val="0"/>
                <w:color w:val="800080"/>
                <w:sz w:val="22"/>
                <w:szCs w:val="22"/>
              </w:rPr>
              <w:t>Topics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453BFE" w:rsidRPr="001A7F9F" w:rsidRDefault="00453BFE" w:rsidP="0085017A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1A7F9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Chapter #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53BFE" w:rsidRPr="001A7F9F" w:rsidRDefault="00453BFE" w:rsidP="0071106D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1A7F9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 /Laboratory</w:t>
            </w:r>
          </w:p>
        </w:tc>
      </w:tr>
      <w:tr w:rsidR="00453BFE" w:rsidRPr="0085017A" w:rsidTr="003E138B">
        <w:trPr>
          <w:gridAfter w:val="1"/>
          <w:wAfter w:w="4124" w:type="dxa"/>
          <w:trHeight w:val="840"/>
        </w:trPr>
        <w:tc>
          <w:tcPr>
            <w:tcW w:w="1704" w:type="dxa"/>
            <w:shd w:val="clear" w:color="auto" w:fill="auto"/>
          </w:tcPr>
          <w:p w:rsidR="00453BFE" w:rsidRPr="0085017A" w:rsidRDefault="00453BFE" w:rsidP="0085017A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453BFE" w:rsidRDefault="00453BFE" w:rsidP="007A50BE">
            <w:pPr>
              <w:spacing w:line="15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53BFE" w:rsidRPr="00ED1E11" w:rsidRDefault="00453BFE" w:rsidP="007A50BE">
            <w:pPr>
              <w:spacing w:line="15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Introduction 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E242CE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53BFE" w:rsidRPr="0085017A" w:rsidTr="003E138B">
        <w:trPr>
          <w:gridAfter w:val="1"/>
          <w:wAfter w:w="4124" w:type="dxa"/>
          <w:trHeight w:val="435"/>
        </w:trPr>
        <w:tc>
          <w:tcPr>
            <w:tcW w:w="1704" w:type="dxa"/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&amp; 3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453BFE" w:rsidRPr="00FC52B6" w:rsidRDefault="00FC52B6" w:rsidP="00FC52B6">
            <w:r w:rsidRPr="00FC52B6">
              <w:t>•</w:t>
            </w:r>
            <w:r w:rsidRPr="00FC52B6">
              <w:tab/>
            </w:r>
            <w:r>
              <w:t xml:space="preserve"> </w:t>
            </w:r>
            <w:proofErr w:type="gramStart"/>
            <w:r>
              <w:t>what</w:t>
            </w:r>
            <w:proofErr w:type="gramEnd"/>
            <w:r>
              <w:t xml:space="preserve"> is psychological assessment </w:t>
            </w:r>
            <w:r w:rsidRPr="00FC52B6">
              <w:t>Overview, Benefits, and Expected Results</w:t>
            </w:r>
            <w:r>
              <w:t xml:space="preserve">. 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3BFE" w:rsidRPr="0085017A" w:rsidRDefault="00FC52B6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3E138B">
        <w:trPr>
          <w:gridAfter w:val="1"/>
          <w:wAfter w:w="4124" w:type="dxa"/>
          <w:trHeight w:val="435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 &amp; 5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3BFE" w:rsidRPr="00ED1E11" w:rsidRDefault="00FC52B6" w:rsidP="00FC52B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History of psychological assessment and measurement. </w:t>
            </w:r>
            <w:r w:rsidR="00904FB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&amp; </w:t>
            </w:r>
          </w:p>
        </w:tc>
        <w:tc>
          <w:tcPr>
            <w:tcW w:w="17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E70730">
        <w:trPr>
          <w:gridAfter w:val="1"/>
          <w:wAfter w:w="4124" w:type="dxa"/>
          <w:trHeight w:val="1187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 &amp; 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FC52B6" w:rsidRDefault="002F5A6F" w:rsidP="002F5A6F">
            <w:pPr>
              <w:rPr>
                <w:bCs/>
              </w:rPr>
            </w:pPr>
            <w:r>
              <w:rPr>
                <w:bCs/>
              </w:rPr>
              <w:t>T</w:t>
            </w:r>
            <w:r w:rsidR="00FC52B6" w:rsidRPr="00FC52B6">
              <w:rPr>
                <w:bCs/>
              </w:rPr>
              <w:t xml:space="preserve">echniques to measure the personality assessment </w:t>
            </w:r>
          </w:p>
          <w:p w:rsidR="00453BFE" w:rsidRPr="00ED1E11" w:rsidRDefault="00453BFE" w:rsidP="007A50BE">
            <w:pPr>
              <w:spacing w:line="15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FC52B6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Extra notes about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relavent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material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FC52B6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4124DF">
        <w:trPr>
          <w:gridAfter w:val="1"/>
          <w:wAfter w:w="4124" w:type="dxa"/>
          <w:trHeight w:val="1655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7&amp; 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D61A64" w:rsidRDefault="00D61A64" w:rsidP="00823C41">
            <w:pPr>
              <w:spacing w:line="15" w:lineRule="atLeast"/>
              <w:rPr>
                <w:bCs/>
              </w:rPr>
            </w:pPr>
            <w:r>
              <w:rPr>
                <w:bCs/>
              </w:rPr>
              <w:t xml:space="preserve">Incomplete sentence blank- Adult Form Test 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D61A64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From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relavant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material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D61A64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4124DF">
        <w:trPr>
          <w:gridAfter w:val="1"/>
          <w:wAfter w:w="4124" w:type="dxa"/>
          <w:trHeight w:val="719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 &amp; 10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ED1E11" w:rsidRDefault="00D61A64" w:rsidP="007A50B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Intelligence testing with the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wechler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Intelligence scale for children version III. 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823B02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From burns &amp; 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leory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, 2004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book 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823B02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4124DF">
        <w:trPr>
          <w:gridAfter w:val="1"/>
          <w:wAfter w:w="4124" w:type="dxa"/>
          <w:trHeight w:val="989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 &amp; 12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Default="00823B02" w:rsidP="00823C41">
            <w:pPr>
              <w:rPr>
                <w:bCs/>
              </w:rPr>
            </w:pPr>
            <w:r>
              <w:rPr>
                <w:b/>
              </w:rPr>
              <w:t xml:space="preserve">Neo </w:t>
            </w:r>
            <w:r>
              <w:rPr>
                <w:bCs/>
              </w:rPr>
              <w:t xml:space="preserve">FFI </w:t>
            </w:r>
          </w:p>
          <w:p w:rsidR="00823B02" w:rsidRPr="00823B02" w:rsidRDefault="00823B02" w:rsidP="00823C41">
            <w:pPr>
              <w:rPr>
                <w:bCs/>
              </w:rPr>
            </w:pPr>
            <w:r>
              <w:rPr>
                <w:bCs/>
              </w:rPr>
              <w:t xml:space="preserve">Neo five factor inventory </w:t>
            </w:r>
          </w:p>
          <w:p w:rsidR="00453BFE" w:rsidRPr="00513965" w:rsidRDefault="00453BFE" w:rsidP="007A50BE"/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53BFE" w:rsidRPr="0085017A" w:rsidRDefault="00823B02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Text booklet-form S (adult). Paul T.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823B02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453BFE" w:rsidRPr="0085017A" w:rsidTr="004124DF">
        <w:trPr>
          <w:gridAfter w:val="1"/>
          <w:wAfter w:w="4124" w:type="dxa"/>
          <w:trHeight w:val="2348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 &amp; 14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23B02" w:rsidRDefault="00823B02" w:rsidP="00823B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RISB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53BFE" w:rsidRPr="0085017A" w:rsidRDefault="00823B02" w:rsidP="00823B0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Chap 3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823B02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4124DF">
        <w:trPr>
          <w:gridAfter w:val="1"/>
          <w:wAfter w:w="4124" w:type="dxa"/>
          <w:trHeight w:val="62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7A50BE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Mid Term Exam</w:t>
            </w:r>
          </w:p>
          <w:p w:rsidR="00453BFE" w:rsidRPr="0085017A" w:rsidRDefault="00453BFE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ED1E11" w:rsidRDefault="00453BFE" w:rsidP="0085017A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Course/Discussion          </w:t>
            </w:r>
          </w:p>
          <w:p w:rsidR="00453BFE" w:rsidRPr="00ED1E11" w:rsidRDefault="00453BFE" w:rsidP="0085017A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 from session 1 to 14</w:t>
            </w:r>
          </w:p>
          <w:p w:rsidR="00453BFE" w:rsidRPr="00ED1E11" w:rsidRDefault="00453BFE" w:rsidP="0085017A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BFE" w:rsidRPr="0085017A" w:rsidTr="00E70730">
        <w:trPr>
          <w:gridAfter w:val="1"/>
          <w:wAfter w:w="4124" w:type="dxa"/>
          <w:trHeight w:val="1241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 &amp; 17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23B02" w:rsidRDefault="003474D0" w:rsidP="00823B02">
            <w:r>
              <w:rPr>
                <w:b/>
              </w:rPr>
              <w:t xml:space="preserve">Reliability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3474D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Chap #</w:t>
            </w:r>
            <w:r w:rsidR="000F3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05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0F31BC" w:rsidP="002529D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453BFE" w:rsidRPr="0085017A" w:rsidTr="00E70730">
        <w:trPr>
          <w:gridAfter w:val="1"/>
          <w:wAfter w:w="4124" w:type="dxa"/>
          <w:trHeight w:val="737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 &amp;19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3474D0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Validity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Default="00453BF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453BFE" w:rsidRPr="0085017A" w:rsidRDefault="003474D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Chap # 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Default="003474D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  <w:p w:rsidR="003474D0" w:rsidRPr="0085017A" w:rsidRDefault="003474D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BFE" w:rsidRPr="0085017A" w:rsidTr="004124DF">
        <w:trPr>
          <w:gridAfter w:val="1"/>
          <w:wAfter w:w="4124" w:type="dxa"/>
          <w:trHeight w:val="998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 &amp;21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3474D0" w:rsidP="00E7073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Test development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3474D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Chap 08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453BFE" w:rsidRPr="0085017A" w:rsidTr="00E70730">
        <w:trPr>
          <w:gridAfter w:val="1"/>
          <w:wAfter w:w="4124" w:type="dxa"/>
          <w:trHeight w:val="818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</w:tcPr>
          <w:p w:rsidR="00453BFE" w:rsidRPr="0085017A" w:rsidRDefault="00453BFE" w:rsidP="0028142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22 &amp;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70730" w:rsidRPr="00431F1C" w:rsidRDefault="003474D0" w:rsidP="00E70730">
            <w:pPr>
              <w:pStyle w:val="NormalWeb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b/>
              </w:rPr>
              <w:t xml:space="preserve">Intelligence and its measurement </w:t>
            </w:r>
          </w:p>
          <w:p w:rsidR="00453BFE" w:rsidRPr="0085017A" w:rsidRDefault="00453BFE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3474D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Chap 09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3BFE" w:rsidRPr="0085017A" w:rsidRDefault="00453BFE" w:rsidP="002529D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474D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E70730">
        <w:trPr>
          <w:gridAfter w:val="1"/>
          <w:wAfter w:w="4124" w:type="dxa"/>
          <w:trHeight w:val="1524"/>
        </w:trPr>
        <w:tc>
          <w:tcPr>
            <w:tcW w:w="1704" w:type="dxa"/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 &amp;25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E70730" w:rsidRDefault="00453BFE" w:rsidP="00E70730">
            <w:pPr>
              <w:pStyle w:val="NormalWeb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</w:t>
            </w:r>
            <w:r w:rsidRPr="00EE7CA3">
              <w:rPr>
                <w:b/>
              </w:rPr>
              <w:t xml:space="preserve">Personality </w:t>
            </w:r>
            <w:r w:rsidR="003474D0">
              <w:rPr>
                <w:b/>
              </w:rPr>
              <w:t xml:space="preserve"> Assessment; An overview </w:t>
            </w:r>
            <w:r w:rsidRPr="002079DA">
              <w:t xml:space="preserve"> </w:t>
            </w:r>
          </w:p>
          <w:p w:rsidR="00E70730" w:rsidRPr="00E70730" w:rsidRDefault="00E70730" w:rsidP="00E70730">
            <w:pPr>
              <w:pStyle w:val="NormalWeb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53BFE" w:rsidRPr="0085017A" w:rsidRDefault="003474D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Chap 11 </w:t>
            </w:r>
          </w:p>
        </w:tc>
        <w:tc>
          <w:tcPr>
            <w:tcW w:w="2120" w:type="dxa"/>
            <w:tcBorders>
              <w:lef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BFE" w:rsidRPr="0085017A" w:rsidTr="00E64270">
        <w:trPr>
          <w:gridAfter w:val="1"/>
          <w:wAfter w:w="4124" w:type="dxa"/>
          <w:trHeight w:val="777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26 &amp;27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3BFE" w:rsidRPr="0085017A" w:rsidRDefault="003474D0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Chapters and assignments quiz 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Quiz </w:t>
            </w:r>
          </w:p>
        </w:tc>
      </w:tr>
      <w:tr w:rsidR="00453BFE" w:rsidRPr="0085017A" w:rsidTr="003E138B">
        <w:trPr>
          <w:gridAfter w:val="1"/>
          <w:wAfter w:w="4124" w:type="dxa"/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28 &amp;29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Default="00453BFE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Presentations </w:t>
            </w:r>
          </w:p>
          <w:p w:rsidR="00453BFE" w:rsidRDefault="00453BFE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/Review  and queries </w:t>
            </w:r>
          </w:p>
          <w:p w:rsidR="00453BFE" w:rsidRPr="0085017A" w:rsidRDefault="00453BFE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BFE" w:rsidRPr="0085017A" w:rsidTr="003E138B">
        <w:trPr>
          <w:gridAfter w:val="1"/>
          <w:wAfter w:w="4124" w:type="dxa"/>
          <w:trHeight w:val="702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1A7F9F" w:rsidRDefault="00453BFE" w:rsidP="007A50BE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color w:val="800080"/>
                <w:sz w:val="22"/>
                <w:szCs w:val="22"/>
              </w:rPr>
              <w:t xml:space="preserve">Final Term Exam 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0F2590" w:rsidRPr="00AD2DC6" w:rsidRDefault="000F2590" w:rsidP="00430C86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60783D" w:rsidRDefault="0060783D" w:rsidP="008E24D5">
      <w:pPr>
        <w:ind w:left="-540" w:firstLine="540"/>
        <w:jc w:val="both"/>
        <w:rPr>
          <w:rFonts w:ascii="Arial" w:hAnsi="Arial" w:cs="Arial"/>
          <w:b/>
        </w:rPr>
      </w:pPr>
    </w:p>
    <w:p w:rsidR="000A5CC1" w:rsidRPr="00AD2DC6" w:rsidRDefault="0060783D" w:rsidP="000A5CC1">
      <w:pPr>
        <w:rPr>
          <w:rFonts w:ascii="Arial" w:hAnsi="Arial" w:cs="Arial"/>
          <w:b/>
          <w:bCs/>
          <w:sz w:val="22"/>
          <w:szCs w:val="22"/>
        </w:rPr>
      </w:pPr>
      <w:r w:rsidRPr="00AD2DC6">
        <w:rPr>
          <w:rFonts w:ascii="Arial" w:hAnsi="Arial" w:cs="Arial"/>
          <w:b/>
          <w:sz w:val="22"/>
          <w:szCs w:val="22"/>
        </w:rPr>
        <w:t>Student</w:t>
      </w:r>
      <w:r w:rsidRPr="00AD2DC6">
        <w:rPr>
          <w:rFonts w:ascii="Arial" w:hAnsi="Arial" w:cs="Arial"/>
          <w:b/>
          <w:bCs/>
          <w:sz w:val="22"/>
          <w:szCs w:val="22"/>
        </w:rPr>
        <w:t xml:space="preserve"> </w:t>
      </w:r>
      <w:r w:rsidR="000A5CC1" w:rsidRPr="00AD2DC6">
        <w:rPr>
          <w:rFonts w:ascii="Arial" w:hAnsi="Arial" w:cs="Arial"/>
          <w:b/>
          <w:bCs/>
          <w:sz w:val="22"/>
          <w:szCs w:val="22"/>
        </w:rPr>
        <w:t>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7"/>
        <w:gridCol w:w="4055"/>
      </w:tblGrid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0A5CC1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A5CC1"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0A5CC1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 xml:space="preserve">Workshop </w:t>
            </w:r>
            <w:r w:rsidR="00F655BF" w:rsidRPr="00632137">
              <w:rPr>
                <w:rFonts w:ascii="Arial" w:hAnsi="Arial" w:cs="Arial"/>
                <w:sz w:val="20"/>
                <w:szCs w:val="20"/>
              </w:rPr>
              <w:t>/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 Assignment</w:t>
            </w:r>
            <w:r w:rsidR="00F655BF" w:rsidRPr="00632137">
              <w:rPr>
                <w:rFonts w:ascii="Arial" w:hAnsi="Arial" w:cs="Arial"/>
                <w:sz w:val="20"/>
                <w:szCs w:val="20"/>
              </w:rPr>
              <w:t>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A5CC1"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F655BF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 xml:space="preserve">Surprise Test/Sudden Test , </w:t>
            </w:r>
            <w:r w:rsidR="005F15FA" w:rsidRPr="00632137">
              <w:rPr>
                <w:rFonts w:ascii="Arial" w:hAnsi="Arial" w:cs="Arial"/>
                <w:sz w:val="20"/>
                <w:szCs w:val="20"/>
              </w:rPr>
              <w:t>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A5CC1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074B0E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1B555A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B4380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40238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30</w:t>
            </w:r>
            <w:r w:rsidR="0069238C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B4380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40238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50</w:t>
            </w:r>
            <w:r w:rsidR="0069238C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B4380" w:rsidRPr="00632137" w:rsidTr="00257398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69238C"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:rsidR="007A04D2" w:rsidRDefault="007A04D2" w:rsidP="008E24D5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4124DF" w:rsidRDefault="004124DF" w:rsidP="0031488B">
      <w:pPr>
        <w:jc w:val="both"/>
        <w:rPr>
          <w:rFonts w:ascii="Arial" w:hAnsi="Arial" w:cs="Arial"/>
          <w:b/>
          <w:u w:val="single"/>
        </w:rPr>
      </w:pPr>
    </w:p>
    <w:p w:rsidR="004124DF" w:rsidRDefault="004124DF" w:rsidP="008E24D5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AE4E3A" w:rsidRPr="00AD2DC6" w:rsidRDefault="00B70236" w:rsidP="008E24D5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b/>
          <w:u w:val="single"/>
        </w:rPr>
        <w:t>Student Responsibilities</w:t>
      </w:r>
      <w:r w:rsidR="00AE4E3A" w:rsidRPr="00AD2DC6">
        <w:rPr>
          <w:rFonts w:ascii="Arial" w:hAnsi="Arial" w:cs="Arial"/>
          <w:bCs/>
          <w:sz w:val="16"/>
          <w:szCs w:val="16"/>
        </w:rPr>
        <w:t>:</w:t>
      </w:r>
    </w:p>
    <w:p w:rsidR="00AE4E3A" w:rsidRPr="00AD2DC6" w:rsidRDefault="00AE4E3A" w:rsidP="0063006B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sz w:val="16"/>
          <w:szCs w:val="16"/>
        </w:rPr>
        <w:t> </w:t>
      </w:r>
    </w:p>
    <w:p w:rsidR="00BC367F" w:rsidRDefault="00AE4E3A" w:rsidP="006A0967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318BA">
        <w:rPr>
          <w:rFonts w:ascii="Arial" w:hAnsi="Arial" w:cs="Arial"/>
          <w:bCs/>
          <w:sz w:val="20"/>
          <w:szCs w:val="20"/>
        </w:rPr>
        <w:lastRenderedPageBreak/>
        <w:t xml:space="preserve">Students must attend class.  Failure to attend class may result in failure in the course.  Students must also arrive on time and remain in class for the entire period.  </w:t>
      </w:r>
      <w:r w:rsidR="006628DE">
        <w:rPr>
          <w:rFonts w:ascii="Arial" w:hAnsi="Arial" w:cs="Arial"/>
          <w:bCs/>
          <w:sz w:val="20"/>
          <w:szCs w:val="20"/>
        </w:rPr>
        <w:t>Cellular Phones and Beeper must be Turned off</w:t>
      </w:r>
      <w:r w:rsidRPr="000318BA">
        <w:rPr>
          <w:rFonts w:ascii="Arial" w:hAnsi="Arial" w:cs="Arial"/>
          <w:bCs/>
          <w:sz w:val="20"/>
          <w:szCs w:val="20"/>
        </w:rPr>
        <w:t xml:space="preserve"> (Proper clas</w:t>
      </w:r>
      <w:r w:rsidR="00C94AF3" w:rsidRPr="000318BA">
        <w:rPr>
          <w:rFonts w:ascii="Arial" w:hAnsi="Arial" w:cs="Arial"/>
          <w:bCs/>
          <w:sz w:val="20"/>
          <w:szCs w:val="20"/>
        </w:rPr>
        <w:t>sroom decorum</w:t>
      </w:r>
      <w:r w:rsidR="003A6437" w:rsidRPr="000318BA">
        <w:rPr>
          <w:rFonts w:ascii="Arial" w:hAnsi="Arial" w:cs="Arial"/>
          <w:bCs/>
          <w:sz w:val="20"/>
          <w:szCs w:val="20"/>
        </w:rPr>
        <w:t> [</w:t>
      </w:r>
      <w:r w:rsidR="00C94AF3" w:rsidRPr="000318BA">
        <w:rPr>
          <w:rFonts w:ascii="Arial" w:hAnsi="Arial" w:cs="Arial"/>
          <w:bCs/>
          <w:sz w:val="20"/>
          <w:szCs w:val="20"/>
        </w:rPr>
        <w:t>behavior]</w:t>
      </w:r>
      <w:r w:rsidR="002F5723" w:rsidRPr="000318BA">
        <w:rPr>
          <w:rFonts w:ascii="Arial" w:hAnsi="Arial" w:cs="Arial"/>
          <w:bCs/>
          <w:sz w:val="20"/>
          <w:szCs w:val="20"/>
        </w:rPr>
        <w:t xml:space="preserve"> </w:t>
      </w:r>
      <w:r w:rsidR="00AE0E02" w:rsidRPr="000318BA">
        <w:rPr>
          <w:rFonts w:ascii="Arial" w:hAnsi="Arial" w:cs="Arial"/>
          <w:bCs/>
          <w:sz w:val="20"/>
          <w:szCs w:val="20"/>
        </w:rPr>
        <w:t>adopts</w:t>
      </w:r>
      <w:r w:rsidR="00970A6A">
        <w:rPr>
          <w:rFonts w:ascii="Arial" w:hAnsi="Arial" w:cs="Arial"/>
          <w:bCs/>
          <w:sz w:val="20"/>
          <w:szCs w:val="20"/>
        </w:rPr>
        <w:t>,</w:t>
      </w:r>
      <w:r w:rsidR="00970A6A" w:rsidRPr="000318BA">
        <w:rPr>
          <w:rFonts w:ascii="Arial" w:hAnsi="Arial" w:cs="Arial"/>
          <w:bCs/>
          <w:sz w:val="20"/>
          <w:szCs w:val="20"/>
        </w:rPr>
        <w:t xml:space="preserve"> Course</w:t>
      </w:r>
      <w:r w:rsidRPr="000318BA">
        <w:rPr>
          <w:rFonts w:ascii="Arial" w:hAnsi="Arial" w:cs="Arial"/>
          <w:bCs/>
          <w:sz w:val="20"/>
          <w:szCs w:val="20"/>
        </w:rPr>
        <w:t xml:space="preserve"> outlines and calendars explain requirements and assignments</w:t>
      </w:r>
      <w:r w:rsidR="003A6437" w:rsidRPr="000318BA">
        <w:rPr>
          <w:rFonts w:ascii="Arial" w:hAnsi="Arial" w:cs="Arial"/>
          <w:bCs/>
          <w:sz w:val="20"/>
          <w:szCs w:val="20"/>
        </w:rPr>
        <w:t>, students</w:t>
      </w:r>
      <w:r w:rsidRPr="000318BA">
        <w:rPr>
          <w:rFonts w:ascii="Arial" w:hAnsi="Arial" w:cs="Arial"/>
          <w:bCs/>
          <w:sz w:val="20"/>
          <w:szCs w:val="20"/>
        </w:rPr>
        <w:t xml:space="preserve"> are responsible for knowing what they say.  Students are also responsible for doing all assigned work on time</w:t>
      </w:r>
      <w:r w:rsidR="00BC367F">
        <w:rPr>
          <w:rFonts w:ascii="Arial" w:hAnsi="Arial" w:cs="Arial"/>
          <w:bCs/>
          <w:sz w:val="20"/>
          <w:szCs w:val="20"/>
        </w:rPr>
        <w:t>.</w:t>
      </w:r>
      <w:r w:rsidR="00913087">
        <w:rPr>
          <w:rFonts w:ascii="Arial" w:hAnsi="Arial" w:cs="Arial"/>
          <w:bCs/>
          <w:sz w:val="20"/>
          <w:szCs w:val="20"/>
        </w:rPr>
        <w:t xml:space="preserve"> Excessive absences (more than 03) will result in </w:t>
      </w:r>
      <w:r w:rsidR="003A6437">
        <w:rPr>
          <w:rFonts w:ascii="Arial" w:hAnsi="Arial" w:cs="Arial"/>
          <w:bCs/>
          <w:sz w:val="20"/>
          <w:szCs w:val="20"/>
        </w:rPr>
        <w:t>“F</w:t>
      </w:r>
      <w:r w:rsidR="00913087">
        <w:rPr>
          <w:rFonts w:ascii="Arial" w:hAnsi="Arial" w:cs="Arial"/>
          <w:bCs/>
          <w:sz w:val="20"/>
          <w:szCs w:val="20"/>
        </w:rPr>
        <w:t xml:space="preserve"> Grade”</w:t>
      </w:r>
      <w:r w:rsidR="00EB5459">
        <w:rPr>
          <w:rFonts w:ascii="Arial" w:hAnsi="Arial" w:cs="Arial"/>
          <w:bCs/>
          <w:sz w:val="20"/>
          <w:szCs w:val="20"/>
        </w:rPr>
        <w:t>. Students may prepare Sketchbook for t</w:t>
      </w:r>
      <w:r w:rsidR="006A0967">
        <w:rPr>
          <w:rFonts w:ascii="Arial" w:hAnsi="Arial" w:cs="Arial"/>
          <w:bCs/>
          <w:sz w:val="20"/>
          <w:szCs w:val="20"/>
        </w:rPr>
        <w:t>aking notes and for references.</w:t>
      </w:r>
    </w:p>
    <w:p w:rsidR="00BC367F" w:rsidRPr="0005765F" w:rsidRDefault="00BC367F" w:rsidP="00BD735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5765F">
        <w:rPr>
          <w:rFonts w:ascii="Arial" w:hAnsi="Arial" w:cs="Arial"/>
          <w:b/>
          <w:bCs/>
        </w:rPr>
        <w:t>Instructor/Tutor</w:t>
      </w:r>
    </w:p>
    <w:p w:rsidR="00BC367F" w:rsidRDefault="00BC367F" w:rsidP="00BD735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BC367F" w:rsidRDefault="00BC367F" w:rsidP="00BD735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3917DC" w:rsidRDefault="003917DC" w:rsidP="00BD735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D82DE9">
        <w:rPr>
          <w:rFonts w:ascii="Arial" w:hAnsi="Arial" w:cs="Arial"/>
          <w:b/>
          <w:bCs/>
        </w:rPr>
        <w:t>Approved by</w:t>
      </w:r>
      <w:r w:rsidR="00D82DE9">
        <w:rPr>
          <w:rFonts w:ascii="Arial" w:hAnsi="Arial" w:cs="Arial"/>
          <w:b/>
          <w:bCs/>
        </w:rPr>
        <w:t>:</w:t>
      </w:r>
    </w:p>
    <w:p w:rsidR="00BC367F" w:rsidRPr="00D82DE9" w:rsidRDefault="003917DC" w:rsidP="00AF0BCD">
      <w:pPr>
        <w:snapToGrid w:val="0"/>
        <w:spacing w:line="230" w:lineRule="auto"/>
        <w:jc w:val="center"/>
        <w:rPr>
          <w:rFonts w:ascii="Arial" w:hAnsi="Arial" w:cs="Arial"/>
          <w:b/>
          <w:bCs/>
          <w:u w:val="single"/>
        </w:rPr>
      </w:pPr>
      <w:r w:rsidRPr="00D82DE9">
        <w:rPr>
          <w:rFonts w:ascii="Arial" w:hAnsi="Arial" w:cs="Arial"/>
          <w:b/>
          <w:bCs/>
          <w:u w:val="single"/>
        </w:rPr>
        <w:t>Dean/</w:t>
      </w:r>
      <w:r w:rsidR="00A5198B">
        <w:rPr>
          <w:rFonts w:ascii="Arial" w:hAnsi="Arial" w:cs="Arial"/>
          <w:b/>
          <w:bCs/>
          <w:u w:val="single"/>
        </w:rPr>
        <w:t xml:space="preserve"> </w:t>
      </w:r>
      <w:r w:rsidR="00AE0E02">
        <w:rPr>
          <w:rFonts w:ascii="Arial" w:hAnsi="Arial" w:cs="Arial"/>
          <w:b/>
          <w:bCs/>
          <w:u w:val="single"/>
        </w:rPr>
        <w:t xml:space="preserve">Chairman/ </w:t>
      </w:r>
      <w:r w:rsidRPr="00D82DE9">
        <w:rPr>
          <w:rFonts w:ascii="Arial" w:hAnsi="Arial" w:cs="Arial"/>
          <w:b/>
          <w:bCs/>
          <w:u w:val="single"/>
        </w:rPr>
        <w:t>HOD/</w:t>
      </w:r>
      <w:r w:rsidR="00A5198B"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Subject Specialist/</w:t>
      </w:r>
      <w:r w:rsidR="00A5198B"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Program Coordinator</w:t>
      </w:r>
    </w:p>
    <w:p w:rsidR="00BC367F" w:rsidRPr="00D82DE9" w:rsidRDefault="00BC367F" w:rsidP="00BD7356">
      <w:pPr>
        <w:snapToGrid w:val="0"/>
        <w:spacing w:line="230" w:lineRule="auto"/>
        <w:jc w:val="both"/>
        <w:rPr>
          <w:rFonts w:ascii="Arial" w:hAnsi="Arial" w:cs="Arial"/>
        </w:rPr>
      </w:pPr>
    </w:p>
    <w:sectPr w:rsidR="00BC367F" w:rsidRPr="00D82DE9" w:rsidSect="00C208E8">
      <w:headerReference w:type="default" r:id="rId11"/>
      <w:footerReference w:type="default" r:id="rId12"/>
      <w:pgSz w:w="12240" w:h="20160" w:code="5"/>
      <w:pgMar w:top="288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32B" w:rsidRDefault="002F532B">
      <w:r>
        <w:separator/>
      </w:r>
    </w:p>
  </w:endnote>
  <w:endnote w:type="continuationSeparator" w:id="0">
    <w:p w:rsidR="002F532B" w:rsidRDefault="002F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rvrsOldEng Bd BT">
    <w:altName w:val="Arabic Typesetting"/>
    <w:charset w:val="00"/>
    <w:family w:val="script"/>
    <w:pitch w:val="variable"/>
    <w:sig w:usb0="00000001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Default="003A6437" w:rsidP="00E6256B">
    <w:pPr>
      <w:pStyle w:val="Footer"/>
      <w:jc w:val="right"/>
    </w:pPr>
    <w:r>
      <w:rPr>
        <w:rStyle w:val="PageNumber"/>
      </w:rPr>
      <w:t xml:space="preserve"> P/</w:t>
    </w:r>
    <w:r w:rsidR="001A270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A2709">
      <w:rPr>
        <w:rStyle w:val="PageNumber"/>
      </w:rPr>
      <w:fldChar w:fldCharType="separate"/>
    </w:r>
    <w:r w:rsidR="003474D0">
      <w:rPr>
        <w:rStyle w:val="PageNumber"/>
        <w:noProof/>
      </w:rPr>
      <w:t>1</w:t>
    </w:r>
    <w:r w:rsidR="001A270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32B" w:rsidRDefault="002F532B">
      <w:r>
        <w:separator/>
      </w:r>
    </w:p>
  </w:footnote>
  <w:footnote w:type="continuationSeparator" w:id="0">
    <w:p w:rsidR="002F532B" w:rsidRDefault="002F5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Pr="00486157" w:rsidRDefault="003A6437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993"/>
    <w:multiLevelType w:val="hybridMultilevel"/>
    <w:tmpl w:val="29D67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40F0"/>
    <w:multiLevelType w:val="multilevel"/>
    <w:tmpl w:val="DFC89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7E0844"/>
    <w:multiLevelType w:val="hybridMultilevel"/>
    <w:tmpl w:val="BBE86CCA"/>
    <w:lvl w:ilvl="0" w:tplc="CEE0F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368D5"/>
    <w:multiLevelType w:val="multilevel"/>
    <w:tmpl w:val="11F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DC5228"/>
    <w:multiLevelType w:val="multilevel"/>
    <w:tmpl w:val="02500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0E2B1E"/>
    <w:multiLevelType w:val="hybridMultilevel"/>
    <w:tmpl w:val="B12EE7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C75E0D"/>
    <w:multiLevelType w:val="hybridMultilevel"/>
    <w:tmpl w:val="AF6EB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9B69E4"/>
    <w:multiLevelType w:val="hybridMultilevel"/>
    <w:tmpl w:val="85E62FDA"/>
    <w:lvl w:ilvl="0" w:tplc="A97EB894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010F65"/>
    <w:multiLevelType w:val="hybridMultilevel"/>
    <w:tmpl w:val="485EC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D162B4"/>
    <w:multiLevelType w:val="hybridMultilevel"/>
    <w:tmpl w:val="485EB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820C57"/>
    <w:rsid w:val="00003425"/>
    <w:rsid w:val="00007246"/>
    <w:rsid w:val="00012A2B"/>
    <w:rsid w:val="00027AF0"/>
    <w:rsid w:val="000318BA"/>
    <w:rsid w:val="000320C1"/>
    <w:rsid w:val="000345D6"/>
    <w:rsid w:val="000369D2"/>
    <w:rsid w:val="00040F4C"/>
    <w:rsid w:val="00044981"/>
    <w:rsid w:val="00057006"/>
    <w:rsid w:val="0005765F"/>
    <w:rsid w:val="00057F96"/>
    <w:rsid w:val="0006003D"/>
    <w:rsid w:val="00060ED7"/>
    <w:rsid w:val="00061CBD"/>
    <w:rsid w:val="00061F6C"/>
    <w:rsid w:val="000679FF"/>
    <w:rsid w:val="000701C5"/>
    <w:rsid w:val="00074B0E"/>
    <w:rsid w:val="00083C5E"/>
    <w:rsid w:val="0008795A"/>
    <w:rsid w:val="00092D1D"/>
    <w:rsid w:val="0009306F"/>
    <w:rsid w:val="000A3450"/>
    <w:rsid w:val="000A5CC1"/>
    <w:rsid w:val="000A5D0F"/>
    <w:rsid w:val="000A7014"/>
    <w:rsid w:val="000C2D6A"/>
    <w:rsid w:val="000C371E"/>
    <w:rsid w:val="000C5D1A"/>
    <w:rsid w:val="000D384B"/>
    <w:rsid w:val="000D431B"/>
    <w:rsid w:val="000D5995"/>
    <w:rsid w:val="000E1B11"/>
    <w:rsid w:val="000E5848"/>
    <w:rsid w:val="000E7402"/>
    <w:rsid w:val="000F0E9E"/>
    <w:rsid w:val="000F2590"/>
    <w:rsid w:val="000F31BC"/>
    <w:rsid w:val="00110CD2"/>
    <w:rsid w:val="00113C68"/>
    <w:rsid w:val="00121822"/>
    <w:rsid w:val="00122EA7"/>
    <w:rsid w:val="00124F06"/>
    <w:rsid w:val="001272BE"/>
    <w:rsid w:val="0012774E"/>
    <w:rsid w:val="001315BB"/>
    <w:rsid w:val="00133B3C"/>
    <w:rsid w:val="001348BC"/>
    <w:rsid w:val="001351BA"/>
    <w:rsid w:val="001459CA"/>
    <w:rsid w:val="00152FC7"/>
    <w:rsid w:val="00153140"/>
    <w:rsid w:val="00160709"/>
    <w:rsid w:val="001613F2"/>
    <w:rsid w:val="00171956"/>
    <w:rsid w:val="00172DE7"/>
    <w:rsid w:val="00176F34"/>
    <w:rsid w:val="001838AD"/>
    <w:rsid w:val="00187194"/>
    <w:rsid w:val="001A2709"/>
    <w:rsid w:val="001A4B54"/>
    <w:rsid w:val="001A7F9F"/>
    <w:rsid w:val="001B271C"/>
    <w:rsid w:val="001B555A"/>
    <w:rsid w:val="001B752F"/>
    <w:rsid w:val="001B7674"/>
    <w:rsid w:val="001C0762"/>
    <w:rsid w:val="001D1E1C"/>
    <w:rsid w:val="001D52A0"/>
    <w:rsid w:val="001D732D"/>
    <w:rsid w:val="001E5958"/>
    <w:rsid w:val="001E720C"/>
    <w:rsid w:val="001F1F63"/>
    <w:rsid w:val="001F2FB4"/>
    <w:rsid w:val="001F3D50"/>
    <w:rsid w:val="0020398F"/>
    <w:rsid w:val="00204467"/>
    <w:rsid w:val="0020620C"/>
    <w:rsid w:val="00213CE9"/>
    <w:rsid w:val="0022412F"/>
    <w:rsid w:val="00226840"/>
    <w:rsid w:val="00226D78"/>
    <w:rsid w:val="00230DE7"/>
    <w:rsid w:val="002424CD"/>
    <w:rsid w:val="002457BB"/>
    <w:rsid w:val="002529DE"/>
    <w:rsid w:val="00257398"/>
    <w:rsid w:val="00261BDC"/>
    <w:rsid w:val="00261F94"/>
    <w:rsid w:val="00267FDB"/>
    <w:rsid w:val="00274EFE"/>
    <w:rsid w:val="00281427"/>
    <w:rsid w:val="00282F45"/>
    <w:rsid w:val="00285DC0"/>
    <w:rsid w:val="0029410A"/>
    <w:rsid w:val="00297ADC"/>
    <w:rsid w:val="002A2D8C"/>
    <w:rsid w:val="002A54B7"/>
    <w:rsid w:val="002B3CA6"/>
    <w:rsid w:val="002B50D3"/>
    <w:rsid w:val="002E60C2"/>
    <w:rsid w:val="002E627B"/>
    <w:rsid w:val="002F532B"/>
    <w:rsid w:val="002F5723"/>
    <w:rsid w:val="002F575E"/>
    <w:rsid w:val="002F5A6F"/>
    <w:rsid w:val="002F7939"/>
    <w:rsid w:val="00311CB8"/>
    <w:rsid w:val="0031488B"/>
    <w:rsid w:val="00316289"/>
    <w:rsid w:val="00321521"/>
    <w:rsid w:val="003267E4"/>
    <w:rsid w:val="003337EA"/>
    <w:rsid w:val="00340705"/>
    <w:rsid w:val="00340E76"/>
    <w:rsid w:val="0034129E"/>
    <w:rsid w:val="00342214"/>
    <w:rsid w:val="00346B5B"/>
    <w:rsid w:val="003474D0"/>
    <w:rsid w:val="00350AB9"/>
    <w:rsid w:val="00350F01"/>
    <w:rsid w:val="00352715"/>
    <w:rsid w:val="0035456C"/>
    <w:rsid w:val="003602F5"/>
    <w:rsid w:val="00360F3B"/>
    <w:rsid w:val="0037132D"/>
    <w:rsid w:val="003801BF"/>
    <w:rsid w:val="00381944"/>
    <w:rsid w:val="003917DC"/>
    <w:rsid w:val="00397A43"/>
    <w:rsid w:val="003A3EB2"/>
    <w:rsid w:val="003A476A"/>
    <w:rsid w:val="003A6437"/>
    <w:rsid w:val="003B1ADD"/>
    <w:rsid w:val="003C0761"/>
    <w:rsid w:val="003C42F1"/>
    <w:rsid w:val="003C71AB"/>
    <w:rsid w:val="003C7F2B"/>
    <w:rsid w:val="003E138B"/>
    <w:rsid w:val="003E3141"/>
    <w:rsid w:val="003E7921"/>
    <w:rsid w:val="003F22DF"/>
    <w:rsid w:val="003F5745"/>
    <w:rsid w:val="003F5B16"/>
    <w:rsid w:val="004007A3"/>
    <w:rsid w:val="004009E7"/>
    <w:rsid w:val="004124DF"/>
    <w:rsid w:val="004126B4"/>
    <w:rsid w:val="00412CEC"/>
    <w:rsid w:val="0041659E"/>
    <w:rsid w:val="00424589"/>
    <w:rsid w:val="0042514A"/>
    <w:rsid w:val="00427BFF"/>
    <w:rsid w:val="00430C86"/>
    <w:rsid w:val="00430F08"/>
    <w:rsid w:val="00431F1C"/>
    <w:rsid w:val="00435246"/>
    <w:rsid w:val="004376EC"/>
    <w:rsid w:val="00441F3C"/>
    <w:rsid w:val="00452557"/>
    <w:rsid w:val="00453BFE"/>
    <w:rsid w:val="00462476"/>
    <w:rsid w:val="00486157"/>
    <w:rsid w:val="004A3C9D"/>
    <w:rsid w:val="004A694E"/>
    <w:rsid w:val="004A7AD5"/>
    <w:rsid w:val="004B576E"/>
    <w:rsid w:val="004B7702"/>
    <w:rsid w:val="004C7F8B"/>
    <w:rsid w:val="004D26B9"/>
    <w:rsid w:val="004E23A1"/>
    <w:rsid w:val="004E37F3"/>
    <w:rsid w:val="004F3BE7"/>
    <w:rsid w:val="004F55B7"/>
    <w:rsid w:val="004F670B"/>
    <w:rsid w:val="004F6850"/>
    <w:rsid w:val="0050026A"/>
    <w:rsid w:val="005024B4"/>
    <w:rsid w:val="00505962"/>
    <w:rsid w:val="00513965"/>
    <w:rsid w:val="005246E9"/>
    <w:rsid w:val="00531B17"/>
    <w:rsid w:val="0053207B"/>
    <w:rsid w:val="00532D51"/>
    <w:rsid w:val="00545D3F"/>
    <w:rsid w:val="00550459"/>
    <w:rsid w:val="0055187A"/>
    <w:rsid w:val="00553ABB"/>
    <w:rsid w:val="0055406C"/>
    <w:rsid w:val="00557A19"/>
    <w:rsid w:val="00561953"/>
    <w:rsid w:val="00562BB7"/>
    <w:rsid w:val="00564E0D"/>
    <w:rsid w:val="00572120"/>
    <w:rsid w:val="00573AB7"/>
    <w:rsid w:val="00577968"/>
    <w:rsid w:val="00577BC1"/>
    <w:rsid w:val="00581815"/>
    <w:rsid w:val="00581B7D"/>
    <w:rsid w:val="00585132"/>
    <w:rsid w:val="00587AFF"/>
    <w:rsid w:val="005A2368"/>
    <w:rsid w:val="005A268C"/>
    <w:rsid w:val="005A2BAB"/>
    <w:rsid w:val="005A6317"/>
    <w:rsid w:val="005B4289"/>
    <w:rsid w:val="005B5DC6"/>
    <w:rsid w:val="005B781E"/>
    <w:rsid w:val="005C1394"/>
    <w:rsid w:val="005D0033"/>
    <w:rsid w:val="005D2E88"/>
    <w:rsid w:val="005F15FA"/>
    <w:rsid w:val="005F6CD3"/>
    <w:rsid w:val="005F73AA"/>
    <w:rsid w:val="005F7A12"/>
    <w:rsid w:val="0060783D"/>
    <w:rsid w:val="00607E22"/>
    <w:rsid w:val="00612770"/>
    <w:rsid w:val="00617195"/>
    <w:rsid w:val="006171C5"/>
    <w:rsid w:val="00622FB8"/>
    <w:rsid w:val="0063006B"/>
    <w:rsid w:val="00632137"/>
    <w:rsid w:val="00633823"/>
    <w:rsid w:val="006375D7"/>
    <w:rsid w:val="00652439"/>
    <w:rsid w:val="00652DAF"/>
    <w:rsid w:val="00660708"/>
    <w:rsid w:val="006628DE"/>
    <w:rsid w:val="00666456"/>
    <w:rsid w:val="00670E28"/>
    <w:rsid w:val="00671DBE"/>
    <w:rsid w:val="00673CCC"/>
    <w:rsid w:val="00674A4C"/>
    <w:rsid w:val="006772EF"/>
    <w:rsid w:val="00683B45"/>
    <w:rsid w:val="0069238C"/>
    <w:rsid w:val="006A0967"/>
    <w:rsid w:val="006A55B6"/>
    <w:rsid w:val="006A653A"/>
    <w:rsid w:val="006A7C16"/>
    <w:rsid w:val="006B179C"/>
    <w:rsid w:val="006B7CC5"/>
    <w:rsid w:val="006C66C6"/>
    <w:rsid w:val="006D5DB7"/>
    <w:rsid w:val="006D619D"/>
    <w:rsid w:val="006E37EC"/>
    <w:rsid w:val="006E6959"/>
    <w:rsid w:val="006F2EEE"/>
    <w:rsid w:val="006F3E2B"/>
    <w:rsid w:val="006F6A52"/>
    <w:rsid w:val="00700EE5"/>
    <w:rsid w:val="0071106D"/>
    <w:rsid w:val="007132B4"/>
    <w:rsid w:val="00717148"/>
    <w:rsid w:val="00721F09"/>
    <w:rsid w:val="00731AC1"/>
    <w:rsid w:val="00737BA4"/>
    <w:rsid w:val="007414ED"/>
    <w:rsid w:val="0074279C"/>
    <w:rsid w:val="007452F3"/>
    <w:rsid w:val="00750D20"/>
    <w:rsid w:val="0075651C"/>
    <w:rsid w:val="00761A47"/>
    <w:rsid w:val="00763094"/>
    <w:rsid w:val="0076655A"/>
    <w:rsid w:val="00767584"/>
    <w:rsid w:val="00774226"/>
    <w:rsid w:val="00775836"/>
    <w:rsid w:val="007807F8"/>
    <w:rsid w:val="00785336"/>
    <w:rsid w:val="00797252"/>
    <w:rsid w:val="007A04D2"/>
    <w:rsid w:val="007A3159"/>
    <w:rsid w:val="007A50BE"/>
    <w:rsid w:val="007B43B0"/>
    <w:rsid w:val="007B5D8F"/>
    <w:rsid w:val="007B5F44"/>
    <w:rsid w:val="007D2871"/>
    <w:rsid w:val="007D40C4"/>
    <w:rsid w:val="007D6746"/>
    <w:rsid w:val="007F28F5"/>
    <w:rsid w:val="00802F7D"/>
    <w:rsid w:val="0081152B"/>
    <w:rsid w:val="00820C57"/>
    <w:rsid w:val="00821FCE"/>
    <w:rsid w:val="00823B02"/>
    <w:rsid w:val="00823C41"/>
    <w:rsid w:val="008376C8"/>
    <w:rsid w:val="008377C5"/>
    <w:rsid w:val="00840238"/>
    <w:rsid w:val="0084278F"/>
    <w:rsid w:val="00845D64"/>
    <w:rsid w:val="008469E6"/>
    <w:rsid w:val="0085017A"/>
    <w:rsid w:val="00854B3F"/>
    <w:rsid w:val="008652C0"/>
    <w:rsid w:val="00866FDC"/>
    <w:rsid w:val="0087430A"/>
    <w:rsid w:val="008754B2"/>
    <w:rsid w:val="00877AEF"/>
    <w:rsid w:val="00880980"/>
    <w:rsid w:val="00880E45"/>
    <w:rsid w:val="00884C73"/>
    <w:rsid w:val="00885D68"/>
    <w:rsid w:val="008963C5"/>
    <w:rsid w:val="008A2582"/>
    <w:rsid w:val="008A4B35"/>
    <w:rsid w:val="008A6520"/>
    <w:rsid w:val="008B41B9"/>
    <w:rsid w:val="008B4380"/>
    <w:rsid w:val="008C173E"/>
    <w:rsid w:val="008C6DC2"/>
    <w:rsid w:val="008D0117"/>
    <w:rsid w:val="008E24D5"/>
    <w:rsid w:val="008E3158"/>
    <w:rsid w:val="008E4C99"/>
    <w:rsid w:val="008E7C49"/>
    <w:rsid w:val="008F0FA2"/>
    <w:rsid w:val="00901090"/>
    <w:rsid w:val="00904721"/>
    <w:rsid w:val="00904FBA"/>
    <w:rsid w:val="00913087"/>
    <w:rsid w:val="00915BE8"/>
    <w:rsid w:val="00923D92"/>
    <w:rsid w:val="0093342E"/>
    <w:rsid w:val="00935883"/>
    <w:rsid w:val="00942E95"/>
    <w:rsid w:val="009521CB"/>
    <w:rsid w:val="00956AE6"/>
    <w:rsid w:val="00961CC3"/>
    <w:rsid w:val="00962AC8"/>
    <w:rsid w:val="00962DEA"/>
    <w:rsid w:val="00967DEB"/>
    <w:rsid w:val="00970A6A"/>
    <w:rsid w:val="009804CA"/>
    <w:rsid w:val="00981D01"/>
    <w:rsid w:val="00982D31"/>
    <w:rsid w:val="009915D5"/>
    <w:rsid w:val="009A0B40"/>
    <w:rsid w:val="009A2BDD"/>
    <w:rsid w:val="009B1329"/>
    <w:rsid w:val="009B6592"/>
    <w:rsid w:val="009B7A5B"/>
    <w:rsid w:val="009C6E02"/>
    <w:rsid w:val="009D09E5"/>
    <w:rsid w:val="009D1CEB"/>
    <w:rsid w:val="009D2A6D"/>
    <w:rsid w:val="009E14AF"/>
    <w:rsid w:val="009E65DF"/>
    <w:rsid w:val="009E6B51"/>
    <w:rsid w:val="009F2787"/>
    <w:rsid w:val="009F4FBA"/>
    <w:rsid w:val="00A0326F"/>
    <w:rsid w:val="00A05A9C"/>
    <w:rsid w:val="00A0660E"/>
    <w:rsid w:val="00A07224"/>
    <w:rsid w:val="00A126C2"/>
    <w:rsid w:val="00A244EE"/>
    <w:rsid w:val="00A24DF6"/>
    <w:rsid w:val="00A26515"/>
    <w:rsid w:val="00A308C9"/>
    <w:rsid w:val="00A3091B"/>
    <w:rsid w:val="00A31930"/>
    <w:rsid w:val="00A319F6"/>
    <w:rsid w:val="00A3525B"/>
    <w:rsid w:val="00A46F70"/>
    <w:rsid w:val="00A474F1"/>
    <w:rsid w:val="00A47BD9"/>
    <w:rsid w:val="00A513ED"/>
    <w:rsid w:val="00A5198B"/>
    <w:rsid w:val="00A51AFD"/>
    <w:rsid w:val="00A53B06"/>
    <w:rsid w:val="00A54D51"/>
    <w:rsid w:val="00A57949"/>
    <w:rsid w:val="00A60BAA"/>
    <w:rsid w:val="00A63158"/>
    <w:rsid w:val="00A71993"/>
    <w:rsid w:val="00A74B10"/>
    <w:rsid w:val="00A770A4"/>
    <w:rsid w:val="00A80BB5"/>
    <w:rsid w:val="00A80D82"/>
    <w:rsid w:val="00A82743"/>
    <w:rsid w:val="00A90C7B"/>
    <w:rsid w:val="00A92ED6"/>
    <w:rsid w:val="00AA4879"/>
    <w:rsid w:val="00AA5464"/>
    <w:rsid w:val="00AB09D9"/>
    <w:rsid w:val="00AB61F4"/>
    <w:rsid w:val="00AC1851"/>
    <w:rsid w:val="00AC4281"/>
    <w:rsid w:val="00AD1F7D"/>
    <w:rsid w:val="00AD2DC6"/>
    <w:rsid w:val="00AD41B6"/>
    <w:rsid w:val="00AE0E02"/>
    <w:rsid w:val="00AE49D6"/>
    <w:rsid w:val="00AE4E3A"/>
    <w:rsid w:val="00AF0BCD"/>
    <w:rsid w:val="00AF3D56"/>
    <w:rsid w:val="00B04F90"/>
    <w:rsid w:val="00B06C93"/>
    <w:rsid w:val="00B16532"/>
    <w:rsid w:val="00B171D4"/>
    <w:rsid w:val="00B24D88"/>
    <w:rsid w:val="00B42AC1"/>
    <w:rsid w:val="00B53742"/>
    <w:rsid w:val="00B541D6"/>
    <w:rsid w:val="00B55E49"/>
    <w:rsid w:val="00B60312"/>
    <w:rsid w:val="00B65DA8"/>
    <w:rsid w:val="00B70236"/>
    <w:rsid w:val="00B72179"/>
    <w:rsid w:val="00B73E22"/>
    <w:rsid w:val="00B806BD"/>
    <w:rsid w:val="00B811DB"/>
    <w:rsid w:val="00B81A7F"/>
    <w:rsid w:val="00B82166"/>
    <w:rsid w:val="00B8352C"/>
    <w:rsid w:val="00B85AC5"/>
    <w:rsid w:val="00B86F0A"/>
    <w:rsid w:val="00B9142C"/>
    <w:rsid w:val="00B91E36"/>
    <w:rsid w:val="00B92777"/>
    <w:rsid w:val="00BA3E2A"/>
    <w:rsid w:val="00BB5064"/>
    <w:rsid w:val="00BC367F"/>
    <w:rsid w:val="00BC4E9F"/>
    <w:rsid w:val="00BD0B0D"/>
    <w:rsid w:val="00BD379F"/>
    <w:rsid w:val="00BD4049"/>
    <w:rsid w:val="00BD4EF3"/>
    <w:rsid w:val="00BD541E"/>
    <w:rsid w:val="00BD7356"/>
    <w:rsid w:val="00BE5439"/>
    <w:rsid w:val="00C056DF"/>
    <w:rsid w:val="00C17A9A"/>
    <w:rsid w:val="00C208E8"/>
    <w:rsid w:val="00C216A3"/>
    <w:rsid w:val="00C22092"/>
    <w:rsid w:val="00C249F6"/>
    <w:rsid w:val="00C2647E"/>
    <w:rsid w:val="00C31275"/>
    <w:rsid w:val="00C40007"/>
    <w:rsid w:val="00C4364B"/>
    <w:rsid w:val="00C44C4D"/>
    <w:rsid w:val="00C52F1B"/>
    <w:rsid w:val="00C57249"/>
    <w:rsid w:val="00C6042E"/>
    <w:rsid w:val="00C61C0D"/>
    <w:rsid w:val="00C70D38"/>
    <w:rsid w:val="00C80F53"/>
    <w:rsid w:val="00C820D3"/>
    <w:rsid w:val="00C839DF"/>
    <w:rsid w:val="00C9097A"/>
    <w:rsid w:val="00C94AF3"/>
    <w:rsid w:val="00C95F2B"/>
    <w:rsid w:val="00CA2415"/>
    <w:rsid w:val="00CA30E1"/>
    <w:rsid w:val="00CA4A5A"/>
    <w:rsid w:val="00CB28C8"/>
    <w:rsid w:val="00CC3A45"/>
    <w:rsid w:val="00CC405A"/>
    <w:rsid w:val="00CC7295"/>
    <w:rsid w:val="00CD22CA"/>
    <w:rsid w:val="00CD58F8"/>
    <w:rsid w:val="00CE5FB3"/>
    <w:rsid w:val="00CF689F"/>
    <w:rsid w:val="00D02D96"/>
    <w:rsid w:val="00D125D2"/>
    <w:rsid w:val="00D12A28"/>
    <w:rsid w:val="00D13CD2"/>
    <w:rsid w:val="00D246CB"/>
    <w:rsid w:val="00D2700F"/>
    <w:rsid w:val="00D335C2"/>
    <w:rsid w:val="00D51E92"/>
    <w:rsid w:val="00D56C3D"/>
    <w:rsid w:val="00D61A64"/>
    <w:rsid w:val="00D6289C"/>
    <w:rsid w:val="00D63206"/>
    <w:rsid w:val="00D7376F"/>
    <w:rsid w:val="00D82DE9"/>
    <w:rsid w:val="00D8308E"/>
    <w:rsid w:val="00D916F3"/>
    <w:rsid w:val="00D92314"/>
    <w:rsid w:val="00DA1694"/>
    <w:rsid w:val="00DA4FE6"/>
    <w:rsid w:val="00DA58FB"/>
    <w:rsid w:val="00DA783A"/>
    <w:rsid w:val="00DB05F3"/>
    <w:rsid w:val="00DC1199"/>
    <w:rsid w:val="00DD08B0"/>
    <w:rsid w:val="00DD3A02"/>
    <w:rsid w:val="00DD6C2D"/>
    <w:rsid w:val="00DE1A54"/>
    <w:rsid w:val="00DE1E06"/>
    <w:rsid w:val="00DE4F86"/>
    <w:rsid w:val="00DE53E6"/>
    <w:rsid w:val="00DF6DCE"/>
    <w:rsid w:val="00E03695"/>
    <w:rsid w:val="00E05547"/>
    <w:rsid w:val="00E2281A"/>
    <w:rsid w:val="00E242CE"/>
    <w:rsid w:val="00E26FCA"/>
    <w:rsid w:val="00E34DF4"/>
    <w:rsid w:val="00E374A3"/>
    <w:rsid w:val="00E43D3D"/>
    <w:rsid w:val="00E45566"/>
    <w:rsid w:val="00E47D43"/>
    <w:rsid w:val="00E6256B"/>
    <w:rsid w:val="00E64270"/>
    <w:rsid w:val="00E66B4A"/>
    <w:rsid w:val="00E70730"/>
    <w:rsid w:val="00E72DDD"/>
    <w:rsid w:val="00E742F0"/>
    <w:rsid w:val="00E85E1A"/>
    <w:rsid w:val="00E901F7"/>
    <w:rsid w:val="00E913FD"/>
    <w:rsid w:val="00E92089"/>
    <w:rsid w:val="00EA202B"/>
    <w:rsid w:val="00EA2545"/>
    <w:rsid w:val="00EA2996"/>
    <w:rsid w:val="00EB5459"/>
    <w:rsid w:val="00ED04B1"/>
    <w:rsid w:val="00ED1E11"/>
    <w:rsid w:val="00ED2BDE"/>
    <w:rsid w:val="00ED5EFC"/>
    <w:rsid w:val="00EE135C"/>
    <w:rsid w:val="00EE4E7C"/>
    <w:rsid w:val="00EE605A"/>
    <w:rsid w:val="00EE75DE"/>
    <w:rsid w:val="00EF7597"/>
    <w:rsid w:val="00F027C0"/>
    <w:rsid w:val="00F0434B"/>
    <w:rsid w:val="00F05DD7"/>
    <w:rsid w:val="00F1397B"/>
    <w:rsid w:val="00F21B72"/>
    <w:rsid w:val="00F31ACB"/>
    <w:rsid w:val="00F41E2D"/>
    <w:rsid w:val="00F42015"/>
    <w:rsid w:val="00F50A62"/>
    <w:rsid w:val="00F51B61"/>
    <w:rsid w:val="00F52DAB"/>
    <w:rsid w:val="00F56BE2"/>
    <w:rsid w:val="00F655AE"/>
    <w:rsid w:val="00F655BF"/>
    <w:rsid w:val="00F7539C"/>
    <w:rsid w:val="00FA09EA"/>
    <w:rsid w:val="00FA22CE"/>
    <w:rsid w:val="00FA548E"/>
    <w:rsid w:val="00FA5D1A"/>
    <w:rsid w:val="00FA68D6"/>
    <w:rsid w:val="00FB2419"/>
    <w:rsid w:val="00FB44C5"/>
    <w:rsid w:val="00FC02AD"/>
    <w:rsid w:val="00FC1559"/>
    <w:rsid w:val="00FC275A"/>
    <w:rsid w:val="00FC49FF"/>
    <w:rsid w:val="00FC52B6"/>
    <w:rsid w:val="00FD1956"/>
    <w:rsid w:val="00FD1ACB"/>
    <w:rsid w:val="00FD4F11"/>
    <w:rsid w:val="00FD4FE4"/>
    <w:rsid w:val="00FD6410"/>
    <w:rsid w:val="00FE7771"/>
    <w:rsid w:val="00FE77AD"/>
    <w:rsid w:val="00FE7C71"/>
    <w:rsid w:val="00FF0ADC"/>
    <w:rsid w:val="00FF1C08"/>
    <w:rsid w:val="00FF2F59"/>
    <w:rsid w:val="00F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43B0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F3D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E4E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20C57"/>
    <w:rPr>
      <w:color w:val="0000FF"/>
      <w:u w:val="single"/>
    </w:rPr>
  </w:style>
  <w:style w:type="paragraph" w:customStyle="1" w:styleId="style1">
    <w:name w:val="style1"/>
    <w:basedOn w:val="Normal"/>
    <w:rsid w:val="00820C57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820C57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rsid w:val="00820C57"/>
    <w:pPr>
      <w:spacing w:before="100" w:beforeAutospacing="1" w:after="100" w:afterAutospacing="1"/>
    </w:pPr>
  </w:style>
  <w:style w:type="character" w:styleId="Strong">
    <w:name w:val="Strong"/>
    <w:qFormat/>
    <w:rsid w:val="00820C57"/>
    <w:rPr>
      <w:b/>
      <w:bCs/>
    </w:rPr>
  </w:style>
  <w:style w:type="character" w:customStyle="1" w:styleId="textstyle7">
    <w:name w:val="text style7"/>
    <w:basedOn w:val="DefaultParagraphFont"/>
    <w:rsid w:val="00820C57"/>
  </w:style>
  <w:style w:type="paragraph" w:styleId="Header">
    <w:name w:val="header"/>
    <w:basedOn w:val="Normal"/>
    <w:rsid w:val="005619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95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E4E3A"/>
    <w:pPr>
      <w:snapToGrid w:val="0"/>
      <w:spacing w:line="230" w:lineRule="auto"/>
      <w:ind w:left="720"/>
    </w:pPr>
    <w:rPr>
      <w:b/>
      <w:bCs/>
      <w:sz w:val="22"/>
      <w:szCs w:val="22"/>
    </w:rPr>
  </w:style>
  <w:style w:type="table" w:styleId="TableGrid7">
    <w:name w:val="Table Grid 7"/>
    <w:basedOn w:val="TableNormal"/>
    <w:rsid w:val="001272B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9F2787"/>
  </w:style>
  <w:style w:type="character" w:customStyle="1" w:styleId="Heading1Char">
    <w:name w:val="Heading 1 Char"/>
    <w:link w:val="Heading1"/>
    <w:uiPriority w:val="9"/>
    <w:rsid w:val="001F3D50"/>
    <w:rPr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semiHidden/>
    <w:rsid w:val="00EE4E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785336"/>
  </w:style>
  <w:style w:type="paragraph" w:styleId="BalloonText">
    <w:name w:val="Balloon Text"/>
    <w:basedOn w:val="Normal"/>
    <w:link w:val="BalloonTextChar"/>
    <w:rsid w:val="00573AB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73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9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pa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hakikram779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0C5B-ECDE-45C9-85DB-BFEA341B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PESHAWAR</vt:lpstr>
    </vt:vector>
  </TitlesOfParts>
  <Company>Microsoft, Inc</Company>
  <LinksUpToDate>false</LinksUpToDate>
  <CharactersWithSpaces>4306</CharactersWithSpaces>
  <SharedDoc>false</SharedDoc>
  <HLinks>
    <vt:vector size="12" baseType="variant">
      <vt:variant>
        <vt:i4>2293884</vt:i4>
      </vt:variant>
      <vt:variant>
        <vt:i4>3</vt:i4>
      </vt:variant>
      <vt:variant>
        <vt:i4>0</vt:i4>
      </vt:variant>
      <vt:variant>
        <vt:i4>5</vt:i4>
      </vt:variant>
      <vt:variant>
        <vt:lpwstr>http://www.apa.org/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mailto:Mehakikram779@gmail.com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PESHAWAR</dc:title>
  <dc:creator>Global Business Systems</dc:creator>
  <cp:lastModifiedBy>User</cp:lastModifiedBy>
  <cp:revision>12</cp:revision>
  <cp:lastPrinted>2018-04-19T07:14:00Z</cp:lastPrinted>
  <dcterms:created xsi:type="dcterms:W3CDTF">2018-04-19T07:03:00Z</dcterms:created>
  <dcterms:modified xsi:type="dcterms:W3CDTF">2020-04-03T14:31:00Z</dcterms:modified>
</cp:coreProperties>
</file>